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C9B" w:rsidRPr="00DE5661" w:rsidRDefault="0032281A" w:rsidP="00F654B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54B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06D5A263" wp14:editId="4CC3658A">
            <wp:simplePos x="0" y="0"/>
            <wp:positionH relativeFrom="column">
              <wp:posOffset>-289560</wp:posOffset>
            </wp:positionH>
            <wp:positionV relativeFrom="paragraph">
              <wp:posOffset>729615</wp:posOffset>
            </wp:positionV>
            <wp:extent cx="2905125" cy="2905125"/>
            <wp:effectExtent l="0" t="0" r="9525" b="9525"/>
            <wp:wrapSquare wrapText="bothSides"/>
            <wp:docPr id="1" name="Рисунок 1" descr="https://mygs.ru/files/products/d600_3d_printer_12_5c422e28-c488-44f3-8ce3-3cae9c28bbda_grande.800x6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gs.ru/files/products/d600_3d_printer_12_5c422e28-c488-44f3-8ce3-3cae9c28bbda_grande.800x600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BB" w:rsidRPr="00DE5661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7F1B3419" wp14:editId="51AAA289">
            <wp:simplePos x="0" y="0"/>
            <wp:positionH relativeFrom="column">
              <wp:posOffset>2853690</wp:posOffset>
            </wp:positionH>
            <wp:positionV relativeFrom="paragraph">
              <wp:posOffset>661035</wp:posOffset>
            </wp:positionV>
            <wp:extent cx="2857500" cy="2857500"/>
            <wp:effectExtent l="0" t="0" r="0" b="0"/>
            <wp:wrapSquare wrapText="bothSides"/>
            <wp:docPr id="2" name="Рисунок 2" descr="3D принтер CreatBot D600 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 принтер CreatBot D600 P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4BB" w:rsidRPr="00DE5661">
        <w:rPr>
          <w:rFonts w:ascii="Times New Roman" w:hAnsi="Times New Roman" w:cs="Times New Roman"/>
          <w:b/>
          <w:sz w:val="48"/>
          <w:szCs w:val="48"/>
        </w:rPr>
        <w:t>3</w:t>
      </w:r>
      <w:r w:rsidR="00F654BB" w:rsidRPr="00DE5661">
        <w:rPr>
          <w:rFonts w:ascii="Times New Roman" w:hAnsi="Times New Roman" w:cs="Times New Roman"/>
          <w:b/>
          <w:sz w:val="48"/>
          <w:szCs w:val="48"/>
          <w:lang w:val="en-US"/>
        </w:rPr>
        <w:t>D</w:t>
      </w:r>
      <w:r w:rsidR="00F654BB" w:rsidRPr="00DE5661">
        <w:rPr>
          <w:rFonts w:ascii="Times New Roman" w:hAnsi="Times New Roman" w:cs="Times New Roman"/>
          <w:b/>
          <w:sz w:val="48"/>
          <w:szCs w:val="48"/>
        </w:rPr>
        <w:t xml:space="preserve"> принтер </w:t>
      </w:r>
    </w:p>
    <w:p w:rsidR="00F654BB" w:rsidRPr="00E61CD8" w:rsidRDefault="00F654BB" w:rsidP="00F654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61CD8" w:rsidRPr="00E61CD8" w:rsidRDefault="00E61CD8" w:rsidP="00F654BB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2435C" w:rsidRPr="00C85B0C" w:rsidRDefault="00C85B0C" w:rsidP="00C85B0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Возможности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val="en-US" w:eastAsia="ru-RU"/>
        </w:rPr>
        <w:t xml:space="preserve">3D  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печати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1. </w:t>
      </w:r>
      <w:proofErr w:type="spellStart"/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Прототипирование</w:t>
      </w:r>
      <w:proofErr w:type="spellEnd"/>
    </w:p>
    <w:p w:rsid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Самый лучший способ применения 3D печати – по ее прямому назначению. </w:t>
      </w:r>
      <w:proofErr w:type="gramStart"/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Быстрое</w:t>
      </w:r>
      <w:proofErr w:type="gramEnd"/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прототипирование</w:t>
      </w:r>
      <w:proofErr w:type="spellEnd"/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является не только вторым названием методики, но и изначальной целью ее разработки. Создание опытных образцов с помощью 3D печати значительно сокращает время и издержки производства. А благодаря возможностям 3D моделирования спектр проектируемых деталей практически не ограничен. </w:t>
      </w:r>
      <w:proofErr w:type="spellStart"/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Прототипирование</w:t>
      </w:r>
      <w:proofErr w:type="spellEnd"/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позволяет наглядно оценить возможные недостатки изделия еще на этапе проектирования и внести существенные изменения в конструкцию детали еще до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ее окончательного утверждения. </w:t>
      </w:r>
    </w:p>
    <w:p w:rsid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- создание наглядных архитектурных сооружений в миниатюре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- создание </w:t>
      </w:r>
      <w:proofErr w:type="gramStart"/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прототипов</w:t>
      </w:r>
      <w:proofErr w:type="gramEnd"/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каких либо предметов (от макета шестеренки до макета корпуса двигателя)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2. Мелкосерийное производство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Для мелкосерийного производства 3D печать – просто находка. Свойства многих материалов позволяют производить готовые комп</w:t>
      </w:r>
      <w:r w:rsid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оненты с минимальными затратами</w:t>
      </w: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. Изготовление, к примеру, литейных форм, представляет собой длительный и дорогостоящий процесс. При этом</w:t>
      </w:r>
      <w:proofErr w:type="gramStart"/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,</w:t>
      </w:r>
      <w:proofErr w:type="gramEnd"/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само литье под давлением занимает немало времени. 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lastRenderedPageBreak/>
        <w:t>3. Ремонт и восстановление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Еще одно применение 3D печати – ремонт и восстановление поврежденных деталей. Для этих це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лей 3</w:t>
      </w:r>
      <w:r w:rsid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печать подходит идеально</w:t>
      </w: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E61CD8" w:rsidRP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4. Производство функциональных моделей и готовых компонентов</w:t>
      </w:r>
    </w:p>
    <w:p w:rsid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Одна из разновидностей промышленного применения 3D печати — производство функциональных моделей и готовых компонентов. Изготовление изделий на 3</w:t>
      </w:r>
      <w:r w:rsid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принтере из прозрачного материала позволяет увидеть работу функциональной детали «изнутри», что очень полезно при разработке различных инженерных образцов. Кроме того, широкий спектр разнообразных материалов для 3</w:t>
      </w:r>
      <w:r w:rsid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печати превращает ее в полноценный производственный инструмент. </w:t>
      </w:r>
    </w:p>
    <w:p w:rsid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5. Создание сувенирных</w:t>
      </w:r>
      <w:r w:rsidR="00572364" w:rsidRPr="00572364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="00572364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и бытовых</w:t>
      </w:r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изд</w:t>
      </w:r>
      <w:bookmarkStart w:id="0" w:name="_GoBack"/>
      <w:bookmarkEnd w:id="0"/>
      <w:r w:rsidRPr="00E61CD8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елий</w:t>
      </w: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</w:t>
      </w:r>
    </w:p>
    <w:p w:rsidR="00E61CD8" w:rsidRDefault="00E61CD8" w:rsidP="00E61CD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E61CD8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С помощью 3</w:t>
      </w:r>
      <w:r w:rsid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принтера можно создавать различные предметы интерьера, </w:t>
      </w:r>
      <w:r w:rsidR="0057236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фигуры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, игрушки</w:t>
      </w:r>
      <w:r w:rsidR="0057236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, предметы обихода </w:t>
      </w:r>
      <w:proofErr w:type="gramStart"/>
      <w:r w:rsidR="0057236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( </w:t>
      </w:r>
      <w:proofErr w:type="gramEnd"/>
      <w:r w:rsidR="0057236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например статуэтки человека, чехлы для телефона, чашки и </w:t>
      </w:r>
      <w:proofErr w:type="spellStart"/>
      <w:r w:rsidR="0057236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тд</w:t>
      </w:r>
      <w:proofErr w:type="spellEnd"/>
      <w:r w:rsidR="00572364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)  </w:t>
      </w:r>
    </w:p>
    <w:p w:rsidR="00C85B0C" w:rsidRPr="00C85B0C" w:rsidRDefault="00C85B0C" w:rsidP="00C85B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C85B0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6. </w:t>
      </w:r>
      <w:r w:rsidRPr="00C85B0C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Дизайнерские изделия</w:t>
      </w:r>
    </w:p>
    <w:p w:rsidR="00C85B0C" w:rsidRDefault="00C85B0C" w:rsidP="00C85B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</w:pPr>
      <w:r w:rsidRP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Для творческих людей существует еще одно применение 3D печати. 3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>-технологии в целом – это уникальная возможность проявить свой талант самым необычным образом. Художники, скульпторы, модельеры и дизайнеры со всего мира используют 3</w:t>
      </w:r>
      <w:r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val="en-US" w:eastAsia="ru-RU"/>
        </w:rPr>
        <w:t>D</w:t>
      </w:r>
      <w:r w:rsidRPr="00C85B0C">
        <w:rPr>
          <w:rFonts w:ascii="Helvetica" w:eastAsia="Times New Roman" w:hAnsi="Helvetica" w:cs="Helvetica"/>
          <w:bCs/>
          <w:color w:val="333333"/>
          <w:sz w:val="24"/>
          <w:szCs w:val="24"/>
          <w:shd w:val="clear" w:color="auto" w:fill="FFFFFF"/>
          <w:lang w:eastAsia="ru-RU"/>
        </w:rPr>
        <w:t xml:space="preserve"> печать для создания эксклюзивных предметов искусства, изготовить которые стандартными методами было бы невозможно. Такие дизайнерские изделия впечатляют своей красотой и оригинальностью, часто объединяя цифровое и традиционное искусство</w:t>
      </w:r>
    </w:p>
    <w:p w:rsidR="00C85B0C" w:rsidRPr="00C85B0C" w:rsidRDefault="00C85B0C" w:rsidP="00C85B0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3D принтер </w:t>
      </w:r>
      <w:proofErr w:type="spellStart"/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Creatbot</w:t>
      </w:r>
      <w:proofErr w:type="spellEnd"/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D600 </w:t>
      </w:r>
      <w:proofErr w:type="spellStart"/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Pro</w:t>
      </w:r>
      <w:proofErr w:type="spellEnd"/>
      <w:r w:rsidRPr="00F654BB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 - модифицированная версия базовой модели </w:t>
      </w:r>
      <w:proofErr w:type="spellStart"/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CreatBot</w:t>
      </w:r>
      <w:proofErr w:type="spellEnd"/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 D600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  <w:lang w:eastAsia="ru-RU"/>
        </w:rPr>
        <w:t> от китайского производителя 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Creatbot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shd w:val="clear" w:color="auto" w:fill="FFFFFF"/>
          <w:lang w:eastAsia="ru-RU"/>
        </w:rPr>
        <w:t>.</w:t>
      </w:r>
    </w:p>
    <w:p w:rsidR="0032281A" w:rsidRDefault="0032281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Гигантский размер области печати 600 х 600 х 600 мм, позволяет печатать массивные изделия без склейки и остановки процесса из всех основных типов пластика. Два </w:t>
      </w:r>
      <w:r w:rsidR="00CA54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печатающих блока</w:t>
      </w:r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позволяют печатать с растворимыми поддержками и комбинировать материалы между собой. </w:t>
      </w:r>
      <w:proofErr w:type="spellStart"/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Creatbot</w:t>
      </w:r>
      <w:proofErr w:type="spellEnd"/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CA54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дает</w:t>
      </w:r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возможность печатать </w:t>
      </w:r>
      <w:r w:rsidR="00256E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высокой </w:t>
      </w:r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температур</w:t>
      </w:r>
      <w:r w:rsidR="00256E4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ой</w:t>
      </w:r>
      <w:r w:rsidRP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позволяя использовать </w:t>
      </w:r>
      <w:r w:rsidR="00CA540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конструкционные пластики.</w:t>
      </w:r>
    </w:p>
    <w:p w:rsidR="00CA540A" w:rsidRDefault="00CA540A" w:rsidP="00CA540A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Этот З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принтер в первую очередь создает возможность для моделирования широкого спектра предметов. </w:t>
      </w:r>
      <w:r w:rsid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Устройство позволяет печатать разного рода детали, от мелких деталей до больших моделей каких либо механизмов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. </w:t>
      </w:r>
      <w:r w:rsidR="0097201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Так же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существует возможность печатать предметы с выносными краями и деталями</w:t>
      </w:r>
      <w:r w:rsidR="0032281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(пример: фото с кораблем ниже)</w:t>
      </w:r>
    </w:p>
    <w:p w:rsidR="0032281A" w:rsidRDefault="0032281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2281A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4B704FB" wp14:editId="0C46E269">
            <wp:simplePos x="0" y="0"/>
            <wp:positionH relativeFrom="column">
              <wp:posOffset>2853690</wp:posOffset>
            </wp:positionH>
            <wp:positionV relativeFrom="paragraph">
              <wp:posOffset>20320</wp:posOffset>
            </wp:positionV>
            <wp:extent cx="2105025" cy="1748790"/>
            <wp:effectExtent l="0" t="0" r="9525" b="3810"/>
            <wp:wrapSquare wrapText="bothSides"/>
            <wp:docPr id="4" name="Рисунок 4" descr="CreatBot D600 Принципиальная схема расходных материалов и прило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atBot D600 Принципиальная схема расходных материалов и приложени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281A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1A7A3584" wp14:editId="5D63CFC2">
            <wp:simplePos x="0" y="0"/>
            <wp:positionH relativeFrom="column">
              <wp:posOffset>462915</wp:posOffset>
            </wp:positionH>
            <wp:positionV relativeFrom="paragraph">
              <wp:posOffset>22860</wp:posOffset>
            </wp:positionV>
            <wp:extent cx="2151380" cy="1797685"/>
            <wp:effectExtent l="0" t="0" r="1270" b="0"/>
            <wp:wrapSquare wrapText="bothSides"/>
            <wp:docPr id="3" name="Рисунок 3" descr="CreatBot D600 Принципиальная схема расходных материалов и прилож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Bot D600 Принципиальная схема расходных материалов и приложени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81A" w:rsidRDefault="0032281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2281A" w:rsidRDefault="0032281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2281A" w:rsidRDefault="0032281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A540A" w:rsidRDefault="00CA540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CA540A" w:rsidRDefault="00CA540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2281A" w:rsidRDefault="0032281A" w:rsidP="00C2435C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A76040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Поддерживаемые</w:t>
      </w:r>
      <w:r w:rsidRPr="00C243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</w:t>
      </w: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материалы</w:t>
      </w:r>
      <w:r w:rsidR="00E54178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печати</w:t>
      </w:r>
      <w:proofErr w:type="gramStart"/>
      <w:r w:rsidRPr="00C2435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F654BB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 </w:t>
      </w:r>
    </w:p>
    <w:p w:rsidR="00A76040" w:rsidRPr="00A76040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A76040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PLA</w:t>
      </w:r>
      <w:r w:rsidR="00A76040" w:rsidRPr="00A76040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- </w:t>
      </w:r>
      <w:proofErr w:type="spellStart"/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биоразлагаемый</w:t>
      </w:r>
      <w:proofErr w:type="spellEnd"/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пластик, в основе которого находится молочная кислота.</w:t>
      </w:r>
      <w:proofErr w:type="gramEnd"/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Производится из сахарного тростника или кукурузы. Может также производиться из других натуральных продуктов, таких как картофельный крахмал или целлюлоза.</w:t>
      </w:r>
    </w:p>
    <w:p w:rsidR="00A76040" w:rsidRPr="00A76040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A76040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ABS</w:t>
      </w:r>
      <w:r w:rsid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ударопрочный пластик, очень популярен в промышленности и 3D-печати. Изделия из ABS достаточно прочны, поэтому его часто используют для печати функциональных объектов, имеющих практическое применение.</w:t>
      </w:r>
    </w:p>
    <w:p w:rsidR="00A76040" w:rsidRPr="00A76040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proofErr w:type="gramStart"/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ePC</w:t>
      </w:r>
      <w:proofErr w:type="spellEnd"/>
      <w:proofErr w:type="gramEnd"/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Rubber</w:t>
      </w:r>
      <w:r w:rsid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3B066E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тносительно новый, по сравнению с тем же ABS, материал, но уже завоевавший заслуженное признание у 3D-печатников. Пластик достаточно ударопрочный, а </w:t>
      </w:r>
      <w:proofErr w:type="spellStart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спекаемость</w:t>
      </w:r>
      <w:proofErr w:type="spellEnd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слоев получается такой, что при нагрузке изделие часто ломается против слоев, а не вдоль.</w:t>
      </w:r>
    </w:p>
    <w:p w:rsidR="00A76040" w:rsidRPr="005F70FA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Wood</w:t>
      </w:r>
      <w:r w:rsid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это PLA, в который добавляют очень мелкие древесные опилки.</w:t>
      </w:r>
      <w:proofErr w:type="gramEnd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результате чего, изготовленные с применением данного пластика изделия получают фактуру древесины.</w:t>
      </w:r>
    </w:p>
    <w:p w:rsidR="00A76040" w:rsidRPr="005F70FA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Nylon</w:t>
      </w:r>
      <w:r w:rsid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(нейлон — синтетический материал из семейства полиамидов) — очень стоек к истиранию, отсюда и основное применение — трущиеся узлы кинематических пар (шестеренки, втулки и т.д.).</w:t>
      </w:r>
    </w:p>
    <w:p w:rsidR="00A76040" w:rsidRPr="005F70FA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PC</w:t>
      </w:r>
      <w:r w:rsid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один из самых крепких материалов в этом списке.</w:t>
      </w:r>
      <w:proofErr w:type="gramEnd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proofErr w:type="gramStart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Устойчив</w:t>
      </w:r>
      <w:proofErr w:type="gramEnd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к физическому и тепловому воздействию. Выдерживает температуру до 110°C. Прозрачный.</w:t>
      </w:r>
    </w:p>
    <w:p w:rsidR="00A76040" w:rsidRPr="00A76040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HIPS</w:t>
      </w:r>
      <w:r w:rsid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остаточно мягкий пластик, создавался для использования совместно с ABS, для поддержек при </w:t>
      </w:r>
      <w:proofErr w:type="spellStart"/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двуэкструдерной</w:t>
      </w:r>
      <w:proofErr w:type="spellEnd"/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3D-печати. Этому способствовали его следующие свойства: одинаковая с ABS температура экструзии, низкая </w:t>
      </w:r>
      <w:proofErr w:type="spellStart"/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спекаемость</w:t>
      </w:r>
      <w:proofErr w:type="spellEnd"/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с ABS, наличие растворителя (D-</w:t>
      </w:r>
      <w:proofErr w:type="spellStart"/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Limonene</w:t>
      </w:r>
      <w:proofErr w:type="spellEnd"/>
      <w:r w:rsidR="00A76040" w:rsidRP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), который растворяет HIPS и не растворяет ABS.</w:t>
      </w:r>
    </w:p>
    <w:p w:rsidR="00A76040" w:rsidRPr="005F70FA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PP</w:t>
      </w:r>
      <w:r w:rsid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широко распространенный пластик, применяемый в производстве упаковочных материалов, посуды, шприцов, труб. Преимущества данного материала — </w:t>
      </w:r>
      <w:proofErr w:type="spellStart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нетоксичность</w:t>
      </w:r>
      <w:proofErr w:type="spellEnd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высокая химическая стойкость, устойчивость к влаге и износу.</w:t>
      </w:r>
    </w:p>
    <w:p w:rsidR="00A76040" w:rsidRPr="00972019" w:rsidRDefault="00F654BB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lastRenderedPageBreak/>
        <w:t>Flexible</w:t>
      </w:r>
      <w:r w:rsid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- </w:t>
      </w:r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мягкий </w:t>
      </w:r>
      <w:proofErr w:type="spellStart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резиноподобный</w:t>
      </w:r>
      <w:proofErr w:type="spellEnd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материал.</w:t>
      </w:r>
      <w:proofErr w:type="gramEnd"/>
      <w:r w:rsidR="005F70FA"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Используется там, где нужна гибкость и эластичность готовых изделий</w:t>
      </w:r>
    </w:p>
    <w:p w:rsidR="005F70FA" w:rsidRPr="005F70FA" w:rsidRDefault="005F70FA" w:rsidP="00A7604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</w:t>
      </w:r>
      <w:r w:rsidRPr="005F70F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ETG </w:t>
      </w:r>
      <w:r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(называемый также </w:t>
      </w:r>
      <w:proofErr w:type="spellStart"/>
      <w:r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сополиэфиром</w:t>
      </w:r>
      <w:proofErr w:type="spellEnd"/>
      <w:r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PET) — </w:t>
      </w:r>
      <w:r w:rsidR="00B11CAF" w:rsidRPr="00B11CAF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пластичная смола, </w:t>
      </w:r>
      <w:r w:rsidRPr="005F70F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модифицированная версия PET. Модификация состоит в добавлении при полимеризации второго хвоста гликоля. Получается иррегулярная молекулярная структура, пластик чист и аморфен, температура стеклования — около 88 °C.</w:t>
      </w:r>
    </w:p>
    <w:p w:rsidR="00F654BB" w:rsidRP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Область печати: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600х600х600 мм;</w:t>
      </w:r>
      <w:r w:rsidR="00A7604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(Размер детали может быть до 600х600х600 мм)</w:t>
      </w:r>
    </w:p>
    <w:p w:rsidR="00F654BB" w:rsidRP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Диаметр сопла: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0,4 мм (0,3, 0,5, 0,8, 1,0 мм 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опционально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зависимости от точности и размеров детали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);</w:t>
      </w:r>
    </w:p>
    <w:p w:rsidR="00F654BB" w:rsidRP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Температура экструдера: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до 420 градусов </w:t>
      </w:r>
      <w:proofErr w:type="gramStart"/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( </w:t>
      </w:r>
      <w:proofErr w:type="gramEnd"/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устанавливается исходя из </w:t>
      </w:r>
      <w:r w:rsidR="00F4422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параметров плавления 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материал</w:t>
      </w:r>
      <w:r w:rsidR="00F44226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</w:t>
      </w:r>
    </w:p>
    <w:p w:rsidR="00F654BB" w:rsidRP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Дополнительный подогрев рабочей камеры: 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Есть, до 65 градусов</w:t>
      </w:r>
      <w:proofErr w:type="gramStart"/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</w:t>
      </w:r>
      <w:proofErr w:type="gramStart"/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</w:t>
      </w:r>
      <w:proofErr w:type="gramEnd"/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ля поддержания определенной температуры пластика)</w:t>
      </w:r>
    </w:p>
    <w:p w:rsidR="00F654BB" w:rsidRPr="00B11CAF" w:rsidRDefault="00F654BB" w:rsidP="00B11C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Температура подогрева стола</w:t>
      </w:r>
      <w:proofErr w:type="gramStart"/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:</w:t>
      </w:r>
      <w:proofErr w:type="gramEnd"/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до 100 градусов;</w:t>
      </w:r>
      <w:r w:rsidR="00694FAA" w:rsidRP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="00694FAA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(для поддержания определенной температуры пластика)</w:t>
      </w:r>
    </w:p>
    <w:p w:rsidR="00F654BB" w:rsidRP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Диаметр нити: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1,75 мм;</w:t>
      </w:r>
    </w:p>
    <w:p w:rsidR="00F654BB" w:rsidRPr="00F654BB" w:rsidRDefault="00694FAA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694FA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В</w:t>
      </w:r>
      <w:r w:rsidR="00F654BB"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озможность автономной печати с SD-</w:t>
      </w:r>
      <w:proofErr w:type="spellStart"/>
      <w:r w:rsidR="00F654BB"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card</w:t>
      </w:r>
      <w:proofErr w:type="spellEnd"/>
      <w:r w:rsidR="00F654BB"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;</w:t>
      </w:r>
    </w:p>
    <w:p w:rsidR="00F654BB" w:rsidRDefault="00F654BB" w:rsidP="00F654B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Формат</w:t>
      </w:r>
      <w:r w:rsidR="0076345D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читаемого</w:t>
      </w:r>
      <w:r w:rsidRPr="00F654BB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файла:</w:t>
      </w:r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 GCO, </w:t>
      </w:r>
      <w:proofErr w:type="spellStart"/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GCode</w:t>
      </w:r>
      <w:proofErr w:type="spellEnd"/>
      <w:r w:rsidRPr="00F654BB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STL, OBJ, AMF;</w:t>
      </w:r>
    </w:p>
    <w:p w:rsidR="00132FF9" w:rsidRDefault="00132FF9" w:rsidP="00132FF9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Формат предоставляем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ой </w:t>
      </w: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модели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</w:t>
      </w: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(детали)</w:t>
      </w:r>
      <w:r w:rsidR="006703D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для печати</w:t>
      </w: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в формате </w:t>
      </w: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CAD</w:t>
      </w:r>
      <w:r w:rsidRPr="00132FF9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:</w:t>
      </w:r>
      <w:r w:rsidRPr="00132F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step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 w:rsidRPr="00132F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spellStart"/>
      <w:r w:rsidRPr="00132F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ipt</w:t>
      </w:r>
      <w:proofErr w:type="spellEnd"/>
      <w:r w:rsidRPr="00132F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,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или </w:t>
      </w:r>
      <w:r w:rsidRPr="00132FF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stl</w:t>
      </w:r>
      <w:proofErr w:type="spellEnd"/>
    </w:p>
    <w:p w:rsidR="006703DA" w:rsidRPr="00037FD6" w:rsidRDefault="00037FD6" w:rsidP="00037FD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Дополнительно д</w:t>
      </w:r>
      <w:r w:rsidR="006703DA" w:rsidRPr="006703D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ля уточнения размеров необходимы чертежи детали в формате .</w:t>
      </w:r>
      <w:proofErr w:type="spellStart"/>
      <w:r w:rsidR="006703DA" w:rsidRPr="006703DA"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>dwg</w:t>
      </w:r>
      <w:proofErr w:type="spellEnd"/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или чертеж в 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val="en-US" w:eastAsia="ru-RU"/>
        </w:rPr>
        <w:t>PDF</w:t>
      </w:r>
      <w:r>
        <w:rPr>
          <w:rFonts w:ascii="Helvetica" w:eastAsia="Times New Roman" w:hAnsi="Helvetica" w:cs="Helvetica"/>
          <w:b/>
          <w:color w:val="333333"/>
          <w:sz w:val="24"/>
          <w:szCs w:val="24"/>
          <w:lang w:eastAsia="ru-RU"/>
        </w:rPr>
        <w:t xml:space="preserve"> файле с проставленными размерами </w:t>
      </w:r>
    </w:p>
    <w:p w:rsidR="00F654BB" w:rsidRPr="00132FF9" w:rsidRDefault="00F654BB" w:rsidP="005F70FA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32"/>
          <w:szCs w:val="32"/>
        </w:rPr>
      </w:pPr>
    </w:p>
    <w:sectPr w:rsidR="00F654BB" w:rsidRPr="00132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13" w:rsidRDefault="00FC6113" w:rsidP="00F654BB">
      <w:pPr>
        <w:spacing w:after="0" w:line="240" w:lineRule="auto"/>
      </w:pPr>
      <w:r>
        <w:separator/>
      </w:r>
    </w:p>
  </w:endnote>
  <w:endnote w:type="continuationSeparator" w:id="0">
    <w:p w:rsidR="00FC6113" w:rsidRDefault="00FC6113" w:rsidP="00F6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13" w:rsidRDefault="00FC6113" w:rsidP="00F654BB">
      <w:pPr>
        <w:spacing w:after="0" w:line="240" w:lineRule="auto"/>
      </w:pPr>
      <w:r>
        <w:separator/>
      </w:r>
    </w:p>
  </w:footnote>
  <w:footnote w:type="continuationSeparator" w:id="0">
    <w:p w:rsidR="00FC6113" w:rsidRDefault="00FC6113" w:rsidP="00F6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4BD"/>
    <w:multiLevelType w:val="multilevel"/>
    <w:tmpl w:val="72A6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CB30F1"/>
    <w:multiLevelType w:val="multilevel"/>
    <w:tmpl w:val="ACA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16E9F"/>
    <w:multiLevelType w:val="multilevel"/>
    <w:tmpl w:val="2B60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E1636"/>
    <w:multiLevelType w:val="multilevel"/>
    <w:tmpl w:val="7938F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A0"/>
    <w:rsid w:val="00037FD6"/>
    <w:rsid w:val="00132FF9"/>
    <w:rsid w:val="00256E4E"/>
    <w:rsid w:val="002656FC"/>
    <w:rsid w:val="0032281A"/>
    <w:rsid w:val="003B066E"/>
    <w:rsid w:val="004F704E"/>
    <w:rsid w:val="00572364"/>
    <w:rsid w:val="005F70FA"/>
    <w:rsid w:val="006703DA"/>
    <w:rsid w:val="00694FAA"/>
    <w:rsid w:val="0076345D"/>
    <w:rsid w:val="00972019"/>
    <w:rsid w:val="009732A0"/>
    <w:rsid w:val="00A76040"/>
    <w:rsid w:val="00B11CAF"/>
    <w:rsid w:val="00C2435C"/>
    <w:rsid w:val="00C85B0C"/>
    <w:rsid w:val="00CA540A"/>
    <w:rsid w:val="00D12C9B"/>
    <w:rsid w:val="00DE5661"/>
    <w:rsid w:val="00E54178"/>
    <w:rsid w:val="00E61CD8"/>
    <w:rsid w:val="00F44226"/>
    <w:rsid w:val="00F654BB"/>
    <w:rsid w:val="00FC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54BB"/>
    <w:rPr>
      <w:b/>
      <w:bCs/>
    </w:rPr>
  </w:style>
  <w:style w:type="paragraph" w:styleId="a6">
    <w:name w:val="header"/>
    <w:basedOn w:val="a"/>
    <w:link w:val="a7"/>
    <w:uiPriority w:val="99"/>
    <w:unhideWhenUsed/>
    <w:rsid w:val="00F6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4BB"/>
  </w:style>
  <w:style w:type="paragraph" w:styleId="a8">
    <w:name w:val="footer"/>
    <w:basedOn w:val="a"/>
    <w:link w:val="a9"/>
    <w:uiPriority w:val="99"/>
    <w:unhideWhenUsed/>
    <w:rsid w:val="00F6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4BB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F654BB"/>
    <w:rPr>
      <w:b/>
      <w:bCs/>
    </w:rPr>
  </w:style>
  <w:style w:type="paragraph" w:styleId="a6">
    <w:name w:val="header"/>
    <w:basedOn w:val="a"/>
    <w:link w:val="a7"/>
    <w:uiPriority w:val="99"/>
    <w:unhideWhenUsed/>
    <w:rsid w:val="00F6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54BB"/>
  </w:style>
  <w:style w:type="paragraph" w:styleId="a8">
    <w:name w:val="footer"/>
    <w:basedOn w:val="a"/>
    <w:link w:val="a9"/>
    <w:uiPriority w:val="99"/>
    <w:unhideWhenUsed/>
    <w:rsid w:val="00F65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5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AsusRock</dc:creator>
  <cp:keywords/>
  <dc:description/>
  <cp:lastModifiedBy>AsusRock</cp:lastModifiedBy>
  <cp:revision>22</cp:revision>
  <cp:lastPrinted>2021-03-15T09:53:00Z</cp:lastPrinted>
  <dcterms:created xsi:type="dcterms:W3CDTF">2021-03-15T07:38:00Z</dcterms:created>
  <dcterms:modified xsi:type="dcterms:W3CDTF">2021-03-15T13:18:00Z</dcterms:modified>
</cp:coreProperties>
</file>